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北京市药品检验研究院</w:t>
      </w:r>
      <w:r>
        <w:rPr>
          <w:rFonts w:hint="eastAsia" w:ascii="方正小标宋简体" w:hAnsi="方正小标宋简体" w:eastAsia="方正小标宋简体"/>
          <w:sz w:val="36"/>
          <w:szCs w:val="36"/>
          <w:lang w:val="en-US" w:eastAsia="zh-CN"/>
        </w:rPr>
        <w:t>污水间排风管道维修</w:t>
      </w: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</w:p>
    <w:p>
      <w:pPr>
        <w:pStyle w:val="8"/>
        <w:spacing w:line="560" w:lineRule="exact"/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项目名称:北京市药品检验研究院污水间</w:t>
      </w:r>
      <w:r>
        <w:rPr>
          <w:rFonts w:hint="eastAsia" w:ascii="仿宋_GB2312" w:eastAsia="仿宋_GB2312"/>
          <w:sz w:val="32"/>
          <w:szCs w:val="32"/>
          <w:lang w:eastAsia="zh-CN"/>
        </w:rPr>
        <w:t>排风管道维修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项目地点:北京市昌平区科学园路25号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地点</w:t>
      </w:r>
      <w:r>
        <w:rPr>
          <w:rFonts w:hint="eastAsia" w:ascii="仿宋_GB2312" w:eastAsia="仿宋_GB2312"/>
          <w:sz w:val="32"/>
          <w:szCs w:val="32"/>
        </w:rPr>
        <w:t>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4号楼地下一层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项目内容：4号楼地下室污水间排风管道维修，管道进口处需定制及安装活性炭吸附除臭装置。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预算金额：人民币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</w:t>
      </w:r>
      <w:r>
        <w:rPr>
          <w:rFonts w:hint="eastAsia" w:ascii="仿宋_GB2312" w:eastAsia="仿宋_GB2312"/>
          <w:sz w:val="32"/>
          <w:szCs w:val="32"/>
        </w:rPr>
        <w:t>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.00</w:t>
      </w:r>
      <w:r>
        <w:rPr>
          <w:rFonts w:hint="eastAsia" w:ascii="仿宋_GB2312" w:eastAsia="仿宋_GB2312"/>
          <w:sz w:val="32"/>
          <w:szCs w:val="32"/>
        </w:rPr>
        <w:t>元。</w:t>
      </w:r>
      <w:bookmarkStart w:id="0" w:name="_GoBack"/>
      <w:bookmarkEnd w:id="0"/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二、施工方案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1.在原有排风管道进口安装一套活性炭吸附除臭装置。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2.切割原管道口，制作角钢丝扣法兰接头，以便拆装更换。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3.活性炭吸附除臭装置大小要根据现场量尺定做（长度大约2米高1米）。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三、技术要求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1、管道连接部位要密封处理，角钢法兰连接，厚度根据现场空间定做。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2、活性炭除臭装置要根据排放空气量进行安装，须达到环保要求；角钢法兰不能小于40mm×40mm。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维修要求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１.维修场所较小，要防止损坏我院其它各种设施设备，注意安全，并要有专人看管，防止意外危险发生。                     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2.维修前，维修方要对维修人员进行安全教育和注意事项提醒；维修过程中，维修方应做好对人员、设施设备的安全防护，如出现意外事故，维修方负全部责任。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3.维修过程中不得损坏我院原有设施设备，如有损坏情况，由维修方负责恢复，并赔偿我院相应经济损失。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、项目验收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及质保期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1.验收标准：管道进气口法兰底座改造合适，活性炭箱大小与进气口配套，活性碳更换方便；符合环保规范要求。</w:t>
      </w:r>
    </w:p>
    <w:p>
      <w:pPr>
        <w:pStyle w:val="8"/>
        <w:spacing w:line="560" w:lineRule="exact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2.质量保证期：自我院验收合格之日起1年。质保期内，因维修方提供的材料及服务出现质量问题，由维修方负责免费维修。</w:t>
      </w:r>
    </w:p>
    <w:p>
      <w:pPr>
        <w:pStyle w:val="8"/>
        <w:spacing w:line="560" w:lineRule="exact"/>
        <w:ind w:firstLine="64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、其它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1.该项目维修时限为合同签订后10个工作日内。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2.成交金额为本项目全部费用，包括但不限于材料费、服务费、税费、运费、清洁整理费、垃圾清运费、维护费等，我院不再额外支付其他费用。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3.费用支付：经我院验收合格后，维修方开具发票，我院收到发票后10个工作日内支付全部费用。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本项目提供现场踏勘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具体情况经现场</w:t>
      </w:r>
      <w:r>
        <w:rPr>
          <w:rFonts w:hint="eastAsia" w:ascii="仿宋_GB2312" w:eastAsia="仿宋_GB2312"/>
          <w:sz w:val="32"/>
          <w:szCs w:val="32"/>
        </w:rPr>
        <w:t>踏勘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联系人：徐老师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电话：1</w:t>
      </w:r>
      <w:r>
        <w:rPr>
          <w:rFonts w:ascii="仿宋_GB2312" w:eastAsia="仿宋_GB2312"/>
          <w:sz w:val="32"/>
          <w:szCs w:val="32"/>
        </w:rPr>
        <w:t>8010281271</w:t>
      </w:r>
    </w:p>
    <w:sectPr>
      <w:pgSz w:w="11906" w:h="16838"/>
      <w:pgMar w:top="2098" w:right="1474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40"/>
    <w:rsid w:val="003122B3"/>
    <w:rsid w:val="00583140"/>
    <w:rsid w:val="006B773C"/>
    <w:rsid w:val="00977791"/>
    <w:rsid w:val="00B22022"/>
    <w:rsid w:val="00BA28B8"/>
    <w:rsid w:val="00F553BA"/>
    <w:rsid w:val="1A511B3C"/>
    <w:rsid w:val="1EFFF76C"/>
    <w:rsid w:val="25B85466"/>
    <w:rsid w:val="2A2102CB"/>
    <w:rsid w:val="31962F6C"/>
    <w:rsid w:val="33DC383D"/>
    <w:rsid w:val="37DD0D90"/>
    <w:rsid w:val="38D82E3A"/>
    <w:rsid w:val="3DFFA587"/>
    <w:rsid w:val="3F9F7E09"/>
    <w:rsid w:val="497C6E74"/>
    <w:rsid w:val="49E529D4"/>
    <w:rsid w:val="4DFB17B3"/>
    <w:rsid w:val="4FF7C1FD"/>
    <w:rsid w:val="567F6463"/>
    <w:rsid w:val="5B3D2B52"/>
    <w:rsid w:val="5B3EE54A"/>
    <w:rsid w:val="5B67418E"/>
    <w:rsid w:val="5C6A01AA"/>
    <w:rsid w:val="5E1939AF"/>
    <w:rsid w:val="5EEF12F4"/>
    <w:rsid w:val="5F9FED66"/>
    <w:rsid w:val="5FB770B9"/>
    <w:rsid w:val="60CD4F1E"/>
    <w:rsid w:val="68D75A1D"/>
    <w:rsid w:val="697539F2"/>
    <w:rsid w:val="6E7A901B"/>
    <w:rsid w:val="6F86072A"/>
    <w:rsid w:val="71BE75C9"/>
    <w:rsid w:val="73410663"/>
    <w:rsid w:val="76375D4D"/>
    <w:rsid w:val="7F751E7F"/>
    <w:rsid w:val="EA7BC60B"/>
    <w:rsid w:val="EABF5947"/>
    <w:rsid w:val="ECF732D2"/>
    <w:rsid w:val="EFF5E855"/>
    <w:rsid w:val="F5EBA758"/>
    <w:rsid w:val="F7DF6100"/>
    <w:rsid w:val="F7FF3516"/>
    <w:rsid w:val="FBA3D7CD"/>
    <w:rsid w:val="FF3C7B7D"/>
    <w:rsid w:val="FFF73556"/>
    <w:rsid w:val="FFFE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semiHidden/>
    <w:unhideWhenUsed/>
    <w:qFormat/>
    <w:uiPriority w:val="99"/>
    <w:rPr>
      <w:b/>
      <w:bCs/>
    </w:r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文字 Char"/>
    <w:basedOn w:val="6"/>
    <w:link w:val="2"/>
    <w:semiHidden/>
    <w:qFormat/>
    <w:uiPriority w:val="99"/>
    <w:rPr>
      <w:kern w:val="2"/>
      <w:sz w:val="21"/>
      <w:szCs w:val="22"/>
    </w:rPr>
  </w:style>
  <w:style w:type="character" w:customStyle="1" w:styleId="10">
    <w:name w:val="批注主题 Char"/>
    <w:basedOn w:val="9"/>
    <w:link w:val="4"/>
    <w:semiHidden/>
    <w:qFormat/>
    <w:uiPriority w:val="99"/>
    <w:rPr>
      <w:b/>
      <w:bCs/>
      <w:kern w:val="2"/>
      <w:sz w:val="21"/>
      <w:szCs w:val="22"/>
    </w:rPr>
  </w:style>
  <w:style w:type="character" w:customStyle="1" w:styleId="11">
    <w:name w:val="批注框文本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527</Characters>
  <Lines>4</Lines>
  <Paragraphs>1</Paragraphs>
  <TotalTime>6</TotalTime>
  <ScaleCrop>false</ScaleCrop>
  <LinksUpToDate>false</LinksUpToDate>
  <CharactersWithSpaces>618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2025-07-22T10:50:00Z</dcterms:created>
  <dc:creator>1</dc:creator>
  <cp:lastModifiedBy>lidongyan</cp:lastModifiedBy>
  <dcterms:modified xsi:type="dcterms:W3CDTF">2026-04-16T17:02:55Z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eyJoZGlkIjoiMDljNjg3MTZkMWYxNmUxNzBmYmNjZDNlNGRhODBkNWEifQ==</vt:lpwstr>
  </property>
  <property fmtid="{D5CDD505-2E9C-101B-9397-08002B2CF9AE}" pid="3" name="KSOProductBuildVer">
    <vt:lpwstr>2052-11.8.2.10290</vt:lpwstr>
  </property>
  <property fmtid="{D5CDD505-2E9C-101B-9397-08002B2CF9AE}" pid="4" name="ICV">
    <vt:lpwstr>16CE3DEBAEC34F049C2ABE880A0C35D7_13</vt:lpwstr>
  </property>
</Properties>
</file>